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i default"/>
        <w:bidi w:val="0"/>
        <w:ind w:left="0" w:right="0" w:firstLine="0"/>
        <w:jc w:val="center"/>
        <w:rPr>
          <w:b w:val="1"/>
          <w:bCs w:val="1"/>
          <w:sz w:val="30"/>
          <w:szCs w:val="30"/>
          <w:rtl w:val="0"/>
        </w:rPr>
      </w:pPr>
      <w:r>
        <w:rPr>
          <w:rFonts w:ascii="Helvetica"/>
          <w:b w:val="1"/>
          <w:bCs w:val="1"/>
          <w:sz w:val="30"/>
          <w:szCs w:val="30"/>
          <w:rtl w:val="0"/>
        </w:rPr>
        <w:t>Passio et translatio Aquisgranum sanctorum</w:t>
      </w:r>
    </w:p>
    <w:p>
      <w:pPr>
        <w:pStyle w:val="Di default"/>
        <w:bidi w:val="0"/>
        <w:ind w:left="0" w:right="0" w:firstLine="0"/>
        <w:jc w:val="center"/>
        <w:rPr>
          <w:b w:val="1"/>
          <w:bCs w:val="1"/>
          <w:sz w:val="30"/>
          <w:szCs w:val="30"/>
          <w:rtl w:val="0"/>
        </w:rPr>
      </w:pPr>
      <w:r>
        <w:rPr>
          <w:rFonts w:ascii="Helvetica"/>
          <w:b w:val="1"/>
          <w:bCs w:val="1"/>
          <w:sz w:val="30"/>
          <w:szCs w:val="30"/>
          <w:rtl w:val="0"/>
          <w:lang w:val="fr-FR"/>
        </w:rPr>
        <w:t>Coronae et Victoris</w:t>
      </w:r>
    </w:p>
    <w:p>
      <w:pPr>
        <w:pStyle w:val="Di default"/>
        <w:bidi w:val="0"/>
        <w:ind w:left="0" w:right="0" w:firstLine="0"/>
        <w:jc w:val="center"/>
        <w:rPr>
          <w:b w:val="1"/>
          <w:bCs w:val="1"/>
          <w:i w:val="1"/>
          <w:iCs w:val="1"/>
          <w:sz w:val="30"/>
          <w:szCs w:val="30"/>
          <w:rtl w:val="0"/>
        </w:rPr>
      </w:pPr>
      <w:r>
        <w:rPr>
          <w:rFonts w:ascii="Helvetica"/>
          <w:b w:val="1"/>
          <w:bCs w:val="1"/>
          <w:i w:val="1"/>
          <w:iCs w:val="1"/>
          <w:sz w:val="30"/>
          <w:szCs w:val="30"/>
          <w:rtl w:val="0"/>
        </w:rPr>
        <w:t>(BHL 8559)</w:t>
      </w:r>
    </w:p>
    <w:p>
      <w:pPr>
        <w:pStyle w:val="Di default"/>
        <w:bidi w:val="0"/>
        <w:ind w:left="0" w:right="0" w:firstLine="0"/>
        <w:jc w:val="center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Domino ac redemptore nostro pro mundi totius salute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passo, palma etiam uictrici deifica, ut creditur, ascensione re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gresso,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pt-PT"/>
        </w:rPr>
        <w:t>crucem suam imitari quam plures satagebant.</w:t>
      </w:r>
      <w:r>
        <w:rPr>
          <w:rFonts w:ascii="Helvetica"/>
          <w:sz w:val="16"/>
          <w:szCs w:val="16"/>
          <w:rtl w:val="0"/>
        </w:rPr>
        <w:t xml:space="preserve"> </w:t>
      </w:r>
      <w:r>
        <w:rPr>
          <w:rFonts w:ascii="Helvetica"/>
          <w:sz w:val="24"/>
          <w:szCs w:val="24"/>
          <w:rtl w:val="0"/>
        </w:rPr>
        <w:t>Lotus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quippe, qui ab angelis reluctantibus est deuastatus, qui et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adhuc restituendus, per nimios uitae huius labores premia re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cepturi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>festinabant. In quorum collegio sancta Dei martyr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Corona non minimo mundum mutans cruciatu effulsit, sponsi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87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etiam celestis dotem perpetuam accepit. Igitur sub Antonino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Romanae rei publicae principe, feralis odii rugitu maximo ful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gurante,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>edictum exiit, si quis Christum confitendo deorum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uanis resisteret, mortis iudicio quasi culpa sceleris palam uir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tus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da-DK"/>
        </w:rPr>
        <w:t>subiaceret.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Ea scilicet tempestate sic generaliter orbe descripto, pre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ses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>quidain Cirinus nomine, Italiae partes undique secus ore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lupino scrutatus, ad urbem quandam Vtricolam est directus.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Hic, si quem de christianis inueniret cautius inquirendo,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Victorem quemdam orthodoxum Dei cultorem arripuit.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Hunc etiam ut in sua planius legitur historia, uariis tortum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cruciatibus ab hoc redemptum euo se uicisse, Christum in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duisse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>uirtus ipse cognouit.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Illo igitur in palatium adducto, stante ecclesia, ut bel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lantium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>est mos, in medio, Corona quaedam nouiter nupta,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melioris quidem sponsi thalamo futura, Victoris certamen in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tendens,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pt-PT"/>
        </w:rPr>
        <w:t>coronas duas celitus emissas aspexit, quarum unam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Victoris, suo alteram capiti apponendam diuinitus intellexit.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Quid mirum? De Victore etiam omni modo Dei culturae si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auditur, dum qui Deum nec nouit accipitur, qui nec desiderat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ab eo quasi nolens uocatus eterni gaudii galea confortatur.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Corona ergo Deum adhuc nesciens coronatur, sponsa eius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>annotatur; sed hoc magnum prebente praesidium, quamuis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crismatis filia non esset, uana quam plura respuit, serie ac ue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racibus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nl-NL"/>
        </w:rPr>
        <w:t>primae iuuentutis floribus anhelauit.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Ea igitur die eoque momento quasi in ictu oculi conuersa,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 xml:space="preserve">clamauit: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en-US"/>
        </w:rPr>
        <w:t>Preses inique, quid persequeris? Factorem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tuum non sentis? Supplicia, quae minaris, non sunt nostra,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88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>sed tua. Salus nobis, dum impendis; fulgur tibi estuans, si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permanebis!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fr-FR"/>
        </w:rPr>
        <w:t>. Preses haec audiens indignatus, qui de popu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lo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pt-PT"/>
        </w:rPr>
        <w:t>talis clamor exiret inquirit. Cognito clamore, Coronam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uocat, cuius sit professionis interrogat. Haec inducias quae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siuit,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sv-SE"/>
        </w:rPr>
        <w:t>non ut martyrium fugeret, uerum antea baptismum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diuinum acciperet. Sequente igitur die, mane primo a Vic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tore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>est baptizata et statim etiam presidis aspectui praesenta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ta</w:t>
      </w:r>
      <w:r>
        <w:rPr>
          <w:rFonts w:ascii="Helvetica"/>
          <w:sz w:val="24"/>
          <w:szCs w:val="24"/>
          <w:rtl w:val="0"/>
        </w:rPr>
        <w:t>.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pt-PT"/>
        </w:rPr>
        <w:t>Ille, formae eius misertus, diis ut offerret suasit, totius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suae possessionis dimidium promisit; sin autem resisteret, ua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riis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et maximis tormentorum cruciatibus interiret.</w:t>
      </w:r>
      <w:r>
        <w:rPr>
          <w:rFonts w:ascii="Helvetica"/>
          <w:sz w:val="16"/>
          <w:szCs w:val="16"/>
          <w:rtl w:val="0"/>
        </w:rPr>
        <w:t xml:space="preserve"> </w:t>
      </w:r>
      <w:r>
        <w:rPr>
          <w:rFonts w:ascii="Helvetica"/>
          <w:sz w:val="24"/>
          <w:szCs w:val="24"/>
          <w:rtl w:val="0"/>
        </w:rPr>
        <w:t>Haec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 xml:space="preserve">Deum, ut merito, preponens, respondit: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Dii tui sunt symu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lachra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>muta et uana, de terra manu facta, sibi prodesse non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ualentia. Deus autem deorum meus est Deus, non mutus,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quia, quod dicitur, ab eo datur, quod anima mouetur ab eo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motum illuminatur; huius gratia et praemium si accipitur, in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secula seculorum possidetur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it-IT"/>
        </w:rPr>
        <w:t>. Preses tali ratione sanctam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Dei athletam acriter cannabinis funibus ligatam flagris cedi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precepit, sicque minus proficiens mamillis cruciari assignauit: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>incisis autem, pro sanguine lac effudit. His ita peractis, car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ceri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en-US"/>
        </w:rPr>
        <w:t>imposita, his tamen indutiis quid ab ea esset agendum,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dum predestinaret, iniunxit procreatori.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Sequenti itaque die, digitos in ungulis lateribus infigi;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hac effecta passione, cutem totam eneruari, eodem etiam mar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tirii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nl-NL"/>
        </w:rPr>
        <w:t>genere indito, iussit torqueri. Dei autem prouidentia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nulla adhuc in eius cute plaga potuit uideri. Torquetur,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tunditur, flagellatur, exuritur, et distensis membris crescebat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corpus ad penam. Imprimuntur ardentes pectori laminae et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liquefactis inter ipsas candentes ferri acies liquor guttis, flam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ma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stridente, respergitur, uulnera uulneribus imprimuntur et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supra tormenta deseuiunt. Lateres ignibus aspersi, crepitan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tibus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>minutis membris, dissiliunt. Ad haec omnis utriusque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 xml:space="preserve">sexus conuentus merita miseratione motus aiebat: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nl-NL"/>
        </w:rPr>
        <w:t>Quid haec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talis perpetrauit facinoris, ut haec pateretur? Iniuste facis, pre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ses,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pt-PT"/>
        </w:rPr>
        <w:t>dimitte eam! Deus eius uerus est, quem et nos adorabi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89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mus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es-ES_tradnl"/>
        </w:rPr>
        <w:t>. In illa itaque hora fere quinque millia crediderunt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Christo; baptizati, passi sunt in Domino.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His et talibus Cirinus acriter motus sanctam Dei mar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a-DK"/>
        </w:rPr>
        <w:t>tyrem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pt-PT"/>
        </w:rPr>
        <w:t>inter duas palmas terrae a supremis protentas media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parte corporis iussit alligari, sicque uitae eius finem consum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mari.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Haec ergo tali diutius labore uolui rennuens, Christo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Deo animam commendare, ramis reluctantibus scissa perpe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tuum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promeruit regnum. Omnis, hoc facto, populus san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ctum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>corpus aromatibus conditum antiquae ciuitati Vtricolae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apportarunt; ibi etiam iuxta Leopardum, pretiosum martyrem,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in cripta inuoluta sepelierunt.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Itinere eodem mulier quaedam Lucina filium nuper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mortuum, Lozimum nomine, sepulturae apportauit, flens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etiam dolensque, multo uomitante planctu. Eiusdem athle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tae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meritis rediuiuum sensit, leta reduxit, se cum prole bapti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zauit;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>celi quippe premium bonam post conuersationem pro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meruit.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>Alius, demone arreptus, mutus et cecus, ex omni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perditionis genere liberatus est. Tertius, leprosus et claudus,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curatur; uarius errantium populus celeri conuersione saluatur.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Multo ergo postea annorum latente curricolo, Ottone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primo Romanorum imperatore filioque eius uniuoco felici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obitu uiam uniuersae carne ingressis, regnum Italiae quasi si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ne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pt-PT"/>
        </w:rPr>
        <w:t>rege et gubernatore uiluit. Ecclesia quoque suae ius po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testatis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nimia raptorum ui compulsa perdidit, non ut omnino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>regem non haberet, sed quia rex tertius, et in ipso patris obi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tu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nl-NL"/>
        </w:rPr>
        <w:t>natus, primis etiam fere sedecim annis illud non uisitaret,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90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coronam etiam Romani imperii adhuc non acciperet. Illo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igitur tempore rex idem Otto auiti princeps solii regno Yta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liorum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>aduenit. Papiae rex electus, non ibi tunc, quia Aquis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prius, quod Galliae caput est, consecratus Romae sedem dire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xit.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es-ES_tradnl"/>
        </w:rPr>
        <w:t>Episcopatus et ecclesias, quod sua neglexit pueritia, re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gni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>etiam absentia, antecessorum uidelicet quam plurium de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struxit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>negligentia, restaurauit. Romae ergo Sancti Petri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oratorio a Gregorio papa uenerabili et quarto, qui et Bruno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antea est uocatus, quem de sua prosapia huc ipse omnibus rite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perfectis, reditu Vtricolae, qua eadem sanctorum corpora quasi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uili loco et ob id, quod prescriptum est, deuastato, erant con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dita,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en-US"/>
        </w:rPr>
        <w:t>uero reuelationis duce angelo peruenit. Hic, quasi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diuino ammonitus iussu, corpora reseruauit: Aquis etiam Gra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ni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palacio adduxit. Ibi multo honore Sanctae Mariae capella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a Carulo piissimo constructa totius eiusdem regionis clero sin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gulis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sunt altaribus condita. Hic igitur adhuc, Dei annuen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te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gratia, multa salutis prestantur miracula, largiente Domino,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qui uiuit et regnat in secula seculorum. Amen.</w:t>
      </w:r>
    </w:p>
    <w:p>
      <w:pPr>
        <w:pStyle w:val="Di default"/>
        <w:bidi w:val="0"/>
        <w:ind w:left="0" w:right="0" w:firstLine="0"/>
        <w:jc w:val="right"/>
        <w:rPr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91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